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18" w:lineRule="atLeast"/>
        <w:ind w:left="0" w:right="0"/>
        <w:jc w:val="center"/>
        <w:rPr>
          <w:rFonts w:hint="eastAsia" w:ascii="宋体" w:hAnsi="宋体" w:eastAsia="宋体" w:cs="宋体"/>
          <w:i w:val="0"/>
          <w:color w:val="2F2F2F"/>
          <w:sz w:val="32"/>
          <w:szCs w:val="32"/>
        </w:rPr>
      </w:pPr>
      <w:bookmarkStart w:id="0" w:name="_GoBack"/>
      <w:bookmarkEnd w:id="0"/>
      <w:r>
        <w:rPr>
          <w:rFonts w:hint="eastAsia" w:ascii="宋体" w:hAnsi="宋体" w:eastAsia="宋体" w:cs="宋体"/>
          <w:i w:val="0"/>
          <w:color w:val="2F2F2F"/>
          <w:sz w:val="32"/>
          <w:szCs w:val="32"/>
          <w:lang w:eastAsia="zh-CN"/>
        </w:rPr>
        <w:t>河南财经</w:t>
      </w:r>
      <w:r>
        <w:rPr>
          <w:rFonts w:hint="eastAsia" w:ascii="宋体" w:hAnsi="宋体" w:eastAsia="宋体" w:cs="宋体"/>
          <w:i w:val="0"/>
          <w:color w:val="2F2F2F"/>
          <w:sz w:val="32"/>
          <w:szCs w:val="32"/>
        </w:rPr>
        <w:t>政法大学202</w:t>
      </w:r>
      <w:r>
        <w:rPr>
          <w:rFonts w:hint="eastAsia" w:cs="宋体"/>
          <w:i w:val="0"/>
          <w:color w:val="2F2F2F"/>
          <w:sz w:val="32"/>
          <w:szCs w:val="32"/>
          <w:lang w:val="en-US" w:eastAsia="zh-CN"/>
        </w:rPr>
        <w:t>2</w:t>
      </w:r>
      <w:r>
        <w:rPr>
          <w:rFonts w:hint="eastAsia" w:ascii="宋体" w:hAnsi="宋体" w:eastAsia="宋体" w:cs="宋体"/>
          <w:i w:val="0"/>
          <w:color w:val="2F2F2F"/>
          <w:sz w:val="32"/>
          <w:szCs w:val="32"/>
        </w:rPr>
        <w:t>年研究生招生考试</w:t>
      </w:r>
    </w:p>
    <w:p>
      <w:pPr>
        <w:pStyle w:val="2"/>
        <w:keepNext w:val="0"/>
        <w:keepLines w:val="0"/>
        <w:widowControl/>
        <w:suppressLineNumbers w:val="0"/>
        <w:spacing w:before="150" w:beforeAutospacing="0" w:after="150" w:afterAutospacing="0" w:line="18" w:lineRule="atLeast"/>
        <w:ind w:left="0" w:right="0"/>
        <w:jc w:val="center"/>
        <w:rPr>
          <w:rFonts w:hint="eastAsia" w:ascii="宋体" w:hAnsi="宋体" w:eastAsia="宋体" w:cs="宋体"/>
          <w:i w:val="0"/>
          <w:color w:val="2F2F2F"/>
          <w:sz w:val="32"/>
          <w:szCs w:val="32"/>
        </w:rPr>
      </w:pPr>
      <w:r>
        <w:rPr>
          <w:rFonts w:hint="eastAsia" w:ascii="宋体" w:hAnsi="宋体" w:eastAsia="宋体" w:cs="宋体"/>
          <w:i w:val="0"/>
          <w:color w:val="2F2F2F"/>
          <w:sz w:val="32"/>
          <w:szCs w:val="32"/>
        </w:rPr>
        <w:t>网络远程复试考场规则</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ascii="仿宋" w:hAnsi="仿宋" w:eastAsia="仿宋" w:cs="仿宋"/>
          <w:color w:val="333333"/>
          <w:sz w:val="28"/>
          <w:szCs w:val="28"/>
        </w:rPr>
        <w:t>1.</w:t>
      </w:r>
      <w:r>
        <w:rPr>
          <w:rFonts w:hint="eastAsia" w:ascii="仿宋" w:hAnsi="仿宋" w:eastAsia="仿宋" w:cs="仿宋"/>
          <w:color w:val="333333"/>
          <w:sz w:val="28"/>
          <w:szCs w:val="28"/>
        </w:rPr>
        <w:t>考生应当自觉服从考试工作人员管理，严格遵从考试工作人员指令，不得以任何理由妨碍考试工作人员履行职责，不得扰乱网络远程复试考场及其他相关网络远程场所的秩序。</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2.考生应按要求备妥软硬件条件和网络环境，提前安装指定软件并配合软件测试。</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3.考生必须携本人有效居民身份证、《准考证》和《诚信复试承诺书》，按工作人员安排，通过指定软件参加网络远程复试各环节。考生应主动配合身份验证核查、周围环境检查和随身物品检查等。</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4.考生应选择独立、安静、明亮的房间独自参加网络远程复试。复试期间严禁任何其他人员进入，不得由他人替考，也不得接受他人或机构以任何方式助考。除我校或招生学院明确指定和允许的证件资料和备品外，考试场所严禁存放任何与考试内容相关的参考资料及其他具有存储、收发、查询功能的设施设备等。</w:t>
      </w:r>
    </w:p>
    <w:p>
      <w:pPr>
        <w:pStyle w:val="3"/>
        <w:keepNext w:val="0"/>
        <w:keepLines w:val="0"/>
        <w:widowControl/>
        <w:suppressLineNumbers w:val="0"/>
        <w:spacing w:before="0" w:beforeAutospacing="0" w:after="150" w:afterAutospacing="0" w:line="405" w:lineRule="atLeast"/>
        <w:ind w:left="0" w:right="0" w:firstLine="555"/>
        <w:rPr>
          <w:rFonts w:hint="eastAsia" w:ascii="仿宋" w:hAnsi="仿宋" w:eastAsia="仿宋" w:cs="仿宋"/>
          <w:color w:val="333333"/>
          <w:sz w:val="28"/>
          <w:szCs w:val="28"/>
        </w:rPr>
      </w:pPr>
      <w:r>
        <w:rPr>
          <w:rFonts w:hint="eastAsia" w:ascii="仿宋" w:hAnsi="仿宋" w:eastAsia="仿宋" w:cs="仿宋"/>
          <w:color w:val="333333"/>
          <w:sz w:val="28"/>
          <w:szCs w:val="28"/>
        </w:rPr>
        <w:t>5.复试期间考生音频、视频必须全程开启，保证考生本人面部及上半身、双手出现在视频画面正中间且清晰可见。考生应免冠、不得佩戴口罩、头发不可遮挡耳朵，不得戴耳饰。</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6.面试全程考生应保持注视摄像头，手部动作保持在视频区域内，严禁使用耳机或身体离开座位（视频区域）等行为。复试期间不得以任何方式查阅资料。</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7.考试过程中，若遇网络或信号等原因造成的通信效果不佳时，考生可请</w:t>
      </w:r>
      <w:r>
        <w:rPr>
          <w:rFonts w:hint="eastAsia" w:ascii="仿宋" w:hAnsi="仿宋" w:eastAsia="仿宋" w:cs="仿宋"/>
          <w:color w:val="333333"/>
          <w:sz w:val="28"/>
          <w:szCs w:val="28"/>
          <w:lang w:eastAsia="zh-CN"/>
        </w:rPr>
        <w:t>面试教师</w:t>
      </w:r>
      <w:r>
        <w:rPr>
          <w:rFonts w:hint="eastAsia" w:ascii="仿宋" w:hAnsi="仿宋" w:eastAsia="仿宋" w:cs="仿宋"/>
          <w:color w:val="333333"/>
          <w:sz w:val="28"/>
          <w:szCs w:val="28"/>
        </w:rPr>
        <w:t>重述有关问题。若经调试后仍无法继续完成复试的，则由复试小组按规定程序裁定并处理，并将情况上报研招办。</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8.网络复试开始后，考生不得私自离开视频现场或中断视频，因网络或设备故障中断的应及时与工作人员联系，由现场复试小组确定继续、重新或者终止复试，并将情况上报研招办。</w:t>
      </w:r>
    </w:p>
    <w:p>
      <w:pPr>
        <w:pStyle w:val="3"/>
        <w:keepNext w:val="0"/>
        <w:keepLines w:val="0"/>
        <w:widowControl/>
        <w:suppressLineNumbers w:val="0"/>
        <w:spacing w:before="0" w:beforeAutospacing="0" w:after="150" w:afterAutospacing="0" w:line="405" w:lineRule="atLeast"/>
        <w:ind w:left="0" w:right="0" w:firstLine="555"/>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color w:val="333333"/>
          <w:sz w:val="28"/>
          <w:szCs w:val="28"/>
        </w:rPr>
        <w:t>9.严禁考生在复试过程中录音、录像、录屏或截屏。</w:t>
      </w:r>
      <w:r>
        <w:rPr>
          <w:rFonts w:hint="eastAsia" w:ascii="仿宋" w:hAnsi="仿宋" w:eastAsia="仿宋" w:cs="仿宋"/>
          <w:i w:val="0"/>
          <w:iCs w:val="0"/>
          <w:caps w:val="0"/>
          <w:color w:val="000000"/>
          <w:spacing w:val="0"/>
          <w:sz w:val="28"/>
          <w:szCs w:val="28"/>
          <w:lang w:val="en-US" w:eastAsia="zh-CN"/>
        </w:rPr>
        <w:t xml:space="preserve">不得在复试中、复试后泄露有关复试的人员构成、考题信息、考试形式等内容。  </w:t>
      </w:r>
    </w:p>
    <w:p>
      <w:pPr>
        <w:pStyle w:val="3"/>
        <w:keepNext w:val="0"/>
        <w:keepLines w:val="0"/>
        <w:widowControl/>
        <w:suppressLineNumbers w:val="0"/>
        <w:spacing w:before="0" w:beforeAutospacing="0" w:after="150" w:afterAutospacing="0" w:line="405" w:lineRule="atLeast"/>
        <w:ind w:left="0" w:right="0" w:firstLine="555"/>
        <w:rPr>
          <w:color w:val="333333"/>
          <w:sz w:val="27"/>
          <w:szCs w:val="27"/>
        </w:rPr>
      </w:pPr>
      <w:r>
        <w:rPr>
          <w:rFonts w:hint="eastAsia" w:ascii="仿宋" w:hAnsi="仿宋" w:eastAsia="仿宋" w:cs="仿宋"/>
          <w:color w:val="333333"/>
          <w:sz w:val="28"/>
          <w:szCs w:val="28"/>
        </w:rPr>
        <w:t>10.复试结束后考生应按工作人员指令离开网络复试</w:t>
      </w:r>
      <w:r>
        <w:rPr>
          <w:rFonts w:hint="eastAsia" w:ascii="仿宋" w:hAnsi="仿宋" w:eastAsia="仿宋" w:cs="仿宋"/>
          <w:color w:val="333333"/>
          <w:sz w:val="28"/>
          <w:szCs w:val="28"/>
          <w:lang w:eastAsia="zh-CN"/>
        </w:rPr>
        <w:t>房间</w:t>
      </w:r>
      <w:r>
        <w:rPr>
          <w:rFonts w:hint="eastAsia" w:ascii="仿宋" w:hAnsi="仿宋" w:eastAsia="仿宋" w:cs="仿宋"/>
          <w:color w:val="333333"/>
          <w:sz w:val="28"/>
          <w:szCs w:val="28"/>
        </w:rPr>
        <w:t>，不</w:t>
      </w:r>
      <w:r>
        <w:rPr>
          <w:rFonts w:hint="eastAsia" w:ascii="仿宋" w:hAnsi="仿宋" w:eastAsia="仿宋" w:cs="仿宋"/>
          <w:color w:val="333333"/>
          <w:sz w:val="28"/>
          <w:szCs w:val="28"/>
          <w:lang w:eastAsia="zh-CN"/>
        </w:rPr>
        <w:t>得</w:t>
      </w:r>
      <w:r>
        <w:rPr>
          <w:rFonts w:hint="eastAsia" w:ascii="仿宋" w:hAnsi="仿宋" w:eastAsia="仿宋" w:cs="仿宋"/>
          <w:color w:val="333333"/>
          <w:sz w:val="28"/>
          <w:szCs w:val="28"/>
        </w:rPr>
        <w:t>再次进入。</w:t>
      </w:r>
    </w:p>
    <w:p>
      <w:pPr>
        <w:pStyle w:val="3"/>
        <w:keepNext w:val="0"/>
        <w:keepLines w:val="0"/>
        <w:widowControl/>
        <w:suppressLineNumbers w:val="0"/>
        <w:spacing w:before="0" w:beforeAutospacing="0" w:after="150" w:afterAutospacing="0" w:line="405" w:lineRule="atLeast"/>
        <w:ind w:left="0" w:right="0" w:firstLine="555"/>
        <w:rPr>
          <w:rFonts w:hint="eastAsia" w:ascii="仿宋" w:hAnsi="仿宋" w:eastAsia="仿宋" w:cs="仿宋"/>
          <w:color w:val="333333"/>
          <w:sz w:val="28"/>
          <w:szCs w:val="28"/>
        </w:rPr>
      </w:pPr>
      <w:r>
        <w:rPr>
          <w:rFonts w:hint="eastAsia" w:ascii="仿宋" w:hAnsi="仿宋" w:eastAsia="仿宋" w:cs="仿宋"/>
          <w:color w:val="333333"/>
          <w:sz w:val="28"/>
          <w:szCs w:val="28"/>
        </w:rPr>
        <w:t>1</w:t>
      </w:r>
      <w:r>
        <w:rPr>
          <w:rFonts w:hint="eastAsia" w:ascii="仿宋" w:hAnsi="仿宋" w:eastAsia="仿宋" w:cs="仿宋"/>
          <w:color w:val="333333"/>
          <w:sz w:val="28"/>
          <w:szCs w:val="28"/>
          <w:lang w:val="en-US" w:eastAsia="zh-CN"/>
        </w:rPr>
        <w:t>1</w:t>
      </w:r>
      <w:r>
        <w:rPr>
          <w:rFonts w:hint="eastAsia" w:ascii="仿宋" w:hAnsi="仿宋" w:eastAsia="仿宋" w:cs="仿宋"/>
          <w:color w:val="333333"/>
          <w:sz w:val="28"/>
          <w:szCs w:val="28"/>
        </w:rPr>
        <w:t>.如考生不按规定参加复试（包括无故不参加网络远程复试报到、资格审查、设备及考场环境测试等），则视为其主动放弃复试资格。中途断线考生在本测试单元全部结束前仍未恢复连接视为考生放弃考试资格；考生复试专业全部考生复试结束</w:t>
      </w:r>
      <w:r>
        <w:rPr>
          <w:rFonts w:hint="eastAsia" w:ascii="仿宋" w:hAnsi="仿宋" w:eastAsia="仿宋" w:cs="仿宋"/>
          <w:color w:val="333333"/>
          <w:sz w:val="28"/>
          <w:szCs w:val="28"/>
          <w:lang w:eastAsia="zh-CN"/>
        </w:rPr>
        <w:t>之前</w:t>
      </w:r>
      <w:r>
        <w:rPr>
          <w:rFonts w:hint="eastAsia" w:ascii="仿宋" w:hAnsi="仿宋" w:eastAsia="仿宋" w:cs="仿宋"/>
          <w:color w:val="333333"/>
          <w:sz w:val="28"/>
          <w:szCs w:val="28"/>
        </w:rPr>
        <w:t>，未能联系上的考生，即视为放弃我校复试资格，不予补复试。</w:t>
      </w:r>
    </w:p>
    <w:p>
      <w:pPr>
        <w:pStyle w:val="3"/>
        <w:keepNext w:val="0"/>
        <w:keepLines w:val="0"/>
        <w:widowControl/>
        <w:suppressLineNumbers w:val="0"/>
        <w:spacing w:before="0" w:beforeAutospacing="0" w:after="150" w:afterAutospacing="0" w:line="405" w:lineRule="atLeast"/>
        <w:ind w:left="0" w:right="0" w:firstLine="555"/>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333333"/>
          <w:sz w:val="28"/>
          <w:szCs w:val="28"/>
        </w:rPr>
        <w:t>1</w:t>
      </w:r>
      <w:r>
        <w:rPr>
          <w:rFonts w:hint="eastAsia" w:ascii="仿宋" w:hAnsi="仿宋" w:eastAsia="仿宋" w:cs="仿宋"/>
          <w:color w:val="333333"/>
          <w:sz w:val="28"/>
          <w:szCs w:val="28"/>
          <w:lang w:val="en-US" w:eastAsia="zh-CN"/>
        </w:rPr>
        <w:t>2</w:t>
      </w:r>
      <w:r>
        <w:rPr>
          <w:rFonts w:hint="eastAsia" w:ascii="仿宋" w:hAnsi="仿宋" w:eastAsia="仿宋" w:cs="仿宋"/>
          <w:color w:val="333333"/>
          <w:sz w:val="28"/>
          <w:szCs w:val="28"/>
        </w:rPr>
        <w:t>.考生应知晓并自觉遵守国家和学校相关考试法律法规，不得有弄虚作假、违纪、作弊等行为，否则将依法依规进行严肃处理，并</w:t>
      </w:r>
      <w:r>
        <w:rPr>
          <w:rFonts w:hint="eastAsia" w:ascii="仿宋" w:hAnsi="仿宋" w:eastAsia="仿宋" w:cs="仿宋"/>
          <w:color w:val="333333"/>
          <w:sz w:val="28"/>
          <w:szCs w:val="28"/>
          <w:lang w:eastAsia="zh-CN"/>
        </w:rPr>
        <w:t>将记入国家</w:t>
      </w:r>
      <w:r>
        <w:rPr>
          <w:rFonts w:hint="eastAsia" w:ascii="仿宋" w:hAnsi="仿宋" w:eastAsia="仿宋" w:cs="仿宋"/>
          <w:color w:val="333333"/>
          <w:sz w:val="28"/>
          <w:szCs w:val="28"/>
        </w:rPr>
        <w:t>教育考试考生诚信档案。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F2DF5"/>
    <w:rsid w:val="0CFF2DF5"/>
    <w:rsid w:val="1A99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2022-03-27T08:58:00Z</dcterms:created>
  <dc:creator>seki</dc:creator>
  <cp:lastModifiedBy>胡晓</cp:lastModifiedBy>
  <dcterms:modified xsi:type="dcterms:W3CDTF">2022-04-07T07:21:55Z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B0E91C1199A84B979524B0093E0D11C9</vt:lpwstr>
  </property>
</Properties>
</file>